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A" w:rsidRPr="00C32DF2" w:rsidRDefault="00D22C1A" w:rsidP="00D22C1A">
      <w:pPr>
        <w:jc w:val="center"/>
        <w:rPr>
          <w:b/>
          <w:sz w:val="32"/>
        </w:rPr>
      </w:pPr>
      <w:r w:rsidRPr="00C32DF2">
        <w:rPr>
          <w:b/>
          <w:sz w:val="32"/>
        </w:rPr>
        <w:t>White Paper Outline</w:t>
      </w:r>
    </w:p>
    <w:p w:rsidR="00D22C1A" w:rsidRPr="00C32DF2" w:rsidRDefault="00D22C1A" w:rsidP="00D22C1A">
      <w:pPr>
        <w:jc w:val="center"/>
        <w:rPr>
          <w:b/>
          <w:sz w:val="32"/>
        </w:rPr>
      </w:pPr>
      <w:r w:rsidRPr="00C32DF2">
        <w:rPr>
          <w:b/>
          <w:sz w:val="32"/>
        </w:rPr>
        <w:t xml:space="preserve">Ken </w:t>
      </w:r>
      <w:proofErr w:type="spellStart"/>
      <w:r w:rsidRPr="00C32DF2">
        <w:rPr>
          <w:b/>
          <w:sz w:val="32"/>
        </w:rPr>
        <w:t>Jucks</w:t>
      </w:r>
      <w:proofErr w:type="spellEnd"/>
      <w:r w:rsidRPr="00C32DF2">
        <w:rPr>
          <w:b/>
          <w:sz w:val="32"/>
        </w:rPr>
        <w:t xml:space="preserve"> and Berrien Moore, Moderators</w:t>
      </w:r>
    </w:p>
    <w:p w:rsidR="00D22C1A" w:rsidRPr="00C32DF2" w:rsidRDefault="00D22C1A">
      <w:pPr>
        <w:rPr>
          <w:b/>
          <w:sz w:val="32"/>
        </w:rPr>
      </w:pPr>
    </w:p>
    <w:p w:rsidR="00C32DF2" w:rsidRDefault="00C32DF2"/>
    <w:p w:rsidR="00236EA3" w:rsidRPr="00B33065" w:rsidRDefault="00236EA3" w:rsidP="00B33065">
      <w:pPr>
        <w:pStyle w:val="ListParagraph"/>
        <w:numPr>
          <w:ilvl w:val="0"/>
          <w:numId w:val="4"/>
        </w:numPr>
        <w:rPr>
          <w:b/>
        </w:rPr>
      </w:pPr>
      <w:r w:rsidRPr="00B33065">
        <w:rPr>
          <w:b/>
        </w:rPr>
        <w:t>Science Questions / Derived Measurement Requirements</w:t>
      </w:r>
    </w:p>
    <w:p w:rsidR="00236EA3" w:rsidRPr="00236EA3" w:rsidRDefault="00236EA3" w:rsidP="00B33065">
      <w:pPr>
        <w:pStyle w:val="ListParagraph"/>
        <w:numPr>
          <w:ilvl w:val="0"/>
          <w:numId w:val="5"/>
        </w:numPr>
      </w:pPr>
      <w:r w:rsidRPr="00236EA3">
        <w:t xml:space="preserve">Projected </w:t>
      </w:r>
      <w:r w:rsidR="00EB0AA8">
        <w:t>c</w:t>
      </w:r>
      <w:r w:rsidRPr="00236EA3">
        <w:t xml:space="preserve">apabilities / </w:t>
      </w:r>
      <w:r w:rsidR="00EB0AA8">
        <w:t>g</w:t>
      </w:r>
      <w:r w:rsidRPr="00236EA3">
        <w:t>aps</w:t>
      </w:r>
      <w:r>
        <w:t xml:space="preserve"> in 2020</w:t>
      </w:r>
    </w:p>
    <w:p w:rsidR="00C32DF2" w:rsidRDefault="00EB0AA8" w:rsidP="00B33065">
      <w:pPr>
        <w:pStyle w:val="ListParagraph"/>
        <w:numPr>
          <w:ilvl w:val="0"/>
          <w:numId w:val="5"/>
        </w:numPr>
      </w:pPr>
      <w:r>
        <w:t>What distinguishes this mission from others – active compared to passive</w:t>
      </w:r>
    </w:p>
    <w:p w:rsidR="00EB0AA8" w:rsidRDefault="00EB0AA8" w:rsidP="00B33065">
      <w:pPr>
        <w:pStyle w:val="ListParagraph"/>
        <w:numPr>
          <w:ilvl w:val="1"/>
          <w:numId w:val="9"/>
        </w:numPr>
      </w:pPr>
      <w:r>
        <w:t>Day/night coverage</w:t>
      </w:r>
    </w:p>
    <w:p w:rsidR="00EB0AA8" w:rsidRDefault="00EB0AA8" w:rsidP="00B33065">
      <w:pPr>
        <w:pStyle w:val="ListParagraph"/>
        <w:numPr>
          <w:ilvl w:val="1"/>
          <w:numId w:val="9"/>
        </w:numPr>
      </w:pPr>
      <w:r>
        <w:t>Line of sight</w:t>
      </w:r>
    </w:p>
    <w:p w:rsidR="00EB0AA8" w:rsidRDefault="00EB0AA8" w:rsidP="00B33065">
      <w:pPr>
        <w:pStyle w:val="ListParagraph"/>
        <w:numPr>
          <w:ilvl w:val="1"/>
          <w:numId w:val="9"/>
        </w:numPr>
      </w:pPr>
      <w:r>
        <w:t>Scattering effect</w:t>
      </w:r>
    </w:p>
    <w:p w:rsidR="00EB0AA8" w:rsidRDefault="00EB0AA8" w:rsidP="00B33065">
      <w:pPr>
        <w:pStyle w:val="ListParagraph"/>
        <w:numPr>
          <w:ilvl w:val="1"/>
          <w:numId w:val="9"/>
        </w:numPr>
      </w:pPr>
      <w:r>
        <w:t>All seasons, all latitudes</w:t>
      </w:r>
    </w:p>
    <w:p w:rsidR="00332AD6" w:rsidRDefault="00EB0AA8" w:rsidP="00332AD6">
      <w:pPr>
        <w:pStyle w:val="ListParagraph"/>
        <w:numPr>
          <w:ilvl w:val="1"/>
          <w:numId w:val="9"/>
        </w:numPr>
      </w:pPr>
      <w:r>
        <w:t>Spatial coverage</w:t>
      </w:r>
    </w:p>
    <w:p w:rsidR="00332AD6" w:rsidRDefault="00EB0AA8" w:rsidP="00332AD6">
      <w:pPr>
        <w:pStyle w:val="ListParagraph"/>
        <w:numPr>
          <w:ilvl w:val="1"/>
          <w:numId w:val="9"/>
        </w:numPr>
      </w:pPr>
      <w:r>
        <w:t>Weighting functions</w:t>
      </w:r>
    </w:p>
    <w:p w:rsidR="00332AD6" w:rsidRDefault="00B33065" w:rsidP="00332AD6">
      <w:pPr>
        <w:pStyle w:val="ListParagraph"/>
        <w:numPr>
          <w:ilvl w:val="0"/>
          <w:numId w:val="9"/>
        </w:numPr>
      </w:pPr>
      <w:r>
        <w:t>Scientific focus: Significant (quantify) improvement in knowledge of terrestrial sources and sinks</w:t>
      </w:r>
    </w:p>
    <w:p w:rsidR="00332AD6" w:rsidRDefault="00332AD6" w:rsidP="00332AD6">
      <w:pPr>
        <w:pStyle w:val="ListParagraph"/>
        <w:numPr>
          <w:ilvl w:val="1"/>
          <w:numId w:val="9"/>
        </w:numPr>
      </w:pPr>
      <w:r>
        <w:t>Define uncertainties associated with sources and sinks</w:t>
      </w:r>
    </w:p>
    <w:p w:rsidR="00332AD6" w:rsidRDefault="00332AD6" w:rsidP="00332AD6">
      <w:pPr>
        <w:pStyle w:val="ListParagraph"/>
        <w:numPr>
          <w:ilvl w:val="1"/>
          <w:numId w:val="9"/>
        </w:numPr>
      </w:pPr>
      <w:r>
        <w:t>What can we say about spatial (regional) scales?</w:t>
      </w:r>
    </w:p>
    <w:p w:rsidR="00332AD6" w:rsidRDefault="00332AD6" w:rsidP="00332AD6">
      <w:pPr>
        <w:pStyle w:val="ListParagraph"/>
        <w:numPr>
          <w:ilvl w:val="1"/>
          <w:numId w:val="9"/>
        </w:numPr>
      </w:pPr>
      <w:r>
        <w:t>Target-mode capability to detect fires (listed in 2009 report)?</w:t>
      </w:r>
    </w:p>
    <w:p w:rsidR="00C32DF2" w:rsidRDefault="00332AD6" w:rsidP="00332AD6">
      <w:pPr>
        <w:pStyle w:val="ListParagraph"/>
        <w:numPr>
          <w:ilvl w:val="1"/>
          <w:numId w:val="9"/>
        </w:numPr>
      </w:pPr>
      <w:r>
        <w:t>Can we improve detection of CO</w:t>
      </w:r>
      <w:r w:rsidRPr="00332AD6">
        <w:rPr>
          <w:position w:val="-6"/>
          <w:sz w:val="20"/>
        </w:rPr>
        <w:t>2</w:t>
      </w:r>
      <w:r>
        <w:t xml:space="preserve"> from fires using nadir mode?</w:t>
      </w:r>
    </w:p>
    <w:p w:rsidR="00F01E4A" w:rsidRDefault="00EB0AA8" w:rsidP="00332AD6">
      <w:pPr>
        <w:pStyle w:val="ListParagraph"/>
        <w:numPr>
          <w:ilvl w:val="0"/>
          <w:numId w:val="9"/>
        </w:numPr>
      </w:pPr>
      <w:r>
        <w:t>Lifetime</w:t>
      </w:r>
    </w:p>
    <w:p w:rsidR="00B33065" w:rsidRDefault="00B33065" w:rsidP="00332AD6">
      <w:pPr>
        <w:pStyle w:val="ListParagraph"/>
        <w:numPr>
          <w:ilvl w:val="1"/>
          <w:numId w:val="9"/>
        </w:numPr>
      </w:pPr>
      <w:r>
        <w:t>The science questions to define the length of the mission</w:t>
      </w:r>
    </w:p>
    <w:p w:rsidR="006F7F83" w:rsidRDefault="00F01E4A" w:rsidP="006F7F83">
      <w:pPr>
        <w:pStyle w:val="ListParagraph"/>
        <w:numPr>
          <w:ilvl w:val="1"/>
          <w:numId w:val="13"/>
        </w:numPr>
      </w:pPr>
      <w:r>
        <w:t>Threshold vs. baseline</w:t>
      </w:r>
    </w:p>
    <w:p w:rsidR="00F01E4A" w:rsidRDefault="00F01E4A" w:rsidP="006F7F83">
      <w:pPr>
        <w:pStyle w:val="ListParagraph"/>
        <w:numPr>
          <w:ilvl w:val="2"/>
          <w:numId w:val="13"/>
        </w:numPr>
      </w:pPr>
      <w:r>
        <w:t>Length of the mission –3 years baseline / 2 years as threshold</w:t>
      </w:r>
    </w:p>
    <w:p w:rsidR="00332AD6" w:rsidRDefault="00F01E4A" w:rsidP="00332AD6">
      <w:pPr>
        <w:pStyle w:val="ListParagraph"/>
        <w:numPr>
          <w:ilvl w:val="1"/>
          <w:numId w:val="15"/>
        </w:numPr>
      </w:pPr>
      <w:r>
        <w:t>La Niña cycle</w:t>
      </w:r>
      <w:r w:rsidR="00B33065">
        <w:t xml:space="preserve"> via linkage with OCO/GOSAT</w:t>
      </w:r>
    </w:p>
    <w:p w:rsidR="001D212A" w:rsidRDefault="00B33065" w:rsidP="00332AD6">
      <w:pPr>
        <w:pStyle w:val="ListParagraph"/>
        <w:numPr>
          <w:ilvl w:val="1"/>
          <w:numId w:val="15"/>
        </w:numPr>
      </w:pPr>
      <w:r>
        <w:t>N</w:t>
      </w:r>
      <w:r w:rsidR="00EC426C">
        <w:t>eed to have a science validation activity that links the OCO-2 and ASCENDS measurements?</w:t>
      </w:r>
    </w:p>
    <w:p w:rsidR="00022860" w:rsidRDefault="00022860" w:rsidP="00332AD6">
      <w:pPr>
        <w:pStyle w:val="ListParagraph"/>
        <w:numPr>
          <w:ilvl w:val="0"/>
          <w:numId w:val="15"/>
        </w:numPr>
      </w:pPr>
      <w:r>
        <w:t>Will ASCENDS make a contribution oceanographically?</w:t>
      </w:r>
    </w:p>
    <w:p w:rsidR="00332AD6" w:rsidRDefault="00332AD6" w:rsidP="00D422FB">
      <w:pPr>
        <w:pStyle w:val="ListParagraph"/>
        <w:numPr>
          <w:ilvl w:val="0"/>
          <w:numId w:val="29"/>
        </w:numPr>
      </w:pPr>
      <w:r>
        <w:t>We need to examine the ASCENDS measurement capability over the ocean, with some assumption about sea-surface winds</w:t>
      </w:r>
    </w:p>
    <w:p w:rsidR="00332AD6" w:rsidRDefault="00B15D25" w:rsidP="00332AD6">
      <w:pPr>
        <w:pStyle w:val="ListParagraph"/>
        <w:numPr>
          <w:ilvl w:val="0"/>
          <w:numId w:val="29"/>
        </w:numPr>
      </w:pPr>
      <w:r>
        <w:t>We need to do signal-detection experiments for ocean-sink questions</w:t>
      </w:r>
    </w:p>
    <w:p w:rsidR="00332AD6" w:rsidRDefault="00B15D25" w:rsidP="00332AD6">
      <w:pPr>
        <w:pStyle w:val="ListParagraph"/>
        <w:numPr>
          <w:ilvl w:val="0"/>
          <w:numId w:val="29"/>
        </w:numPr>
      </w:pPr>
      <w:r>
        <w:t>What about ice – Is there a way to get a better signal over ice than over the ocean?</w:t>
      </w:r>
    </w:p>
    <w:p w:rsidR="00B15D25" w:rsidRDefault="00B15D25" w:rsidP="00332AD6">
      <w:pPr>
        <w:pStyle w:val="ListParagraph"/>
        <w:numPr>
          <w:ilvl w:val="0"/>
          <w:numId w:val="29"/>
        </w:numPr>
      </w:pPr>
      <w:r>
        <w:t>We need to factor in cloud cover, especially over the southern oceans</w:t>
      </w:r>
    </w:p>
    <w:p w:rsidR="00B15D25" w:rsidRDefault="00332AD6" w:rsidP="00332AD6">
      <w:pPr>
        <w:pStyle w:val="ListParagraph"/>
        <w:numPr>
          <w:ilvl w:val="0"/>
          <w:numId w:val="15"/>
        </w:numPr>
      </w:pPr>
      <w:r>
        <w:t xml:space="preserve">Is there a fossil fuel question that ASCENDS </w:t>
      </w:r>
      <w:r w:rsidR="004C30FC">
        <w:t>can address?</w:t>
      </w:r>
    </w:p>
    <w:p w:rsidR="004C30FC" w:rsidRDefault="00EE0648" w:rsidP="00D422FB">
      <w:pPr>
        <w:pStyle w:val="ListParagraph"/>
        <w:numPr>
          <w:ilvl w:val="0"/>
          <w:numId w:val="32"/>
        </w:numPr>
      </w:pPr>
      <w:r>
        <w:t>Will sample o</w:t>
      </w:r>
      <w:r w:rsidR="004C30FC">
        <w:t>n a metropolitan scale</w:t>
      </w:r>
    </w:p>
    <w:p w:rsidR="004C30FC" w:rsidRDefault="004C30FC" w:rsidP="00332AD6">
      <w:pPr>
        <w:pStyle w:val="ListParagraph"/>
        <w:numPr>
          <w:ilvl w:val="0"/>
          <w:numId w:val="32"/>
        </w:numPr>
      </w:pPr>
      <w:r>
        <w:t>You are at the mercy of the winds when passing over power plants</w:t>
      </w:r>
    </w:p>
    <w:p w:rsidR="005E1B95" w:rsidRDefault="004C30FC" w:rsidP="00332AD6">
      <w:pPr>
        <w:pStyle w:val="ListParagraph"/>
        <w:numPr>
          <w:ilvl w:val="0"/>
          <w:numId w:val="32"/>
        </w:numPr>
      </w:pPr>
      <w:r>
        <w:t>Will not collect data very quickly</w:t>
      </w:r>
    </w:p>
    <w:p w:rsidR="00C74823" w:rsidRDefault="005E1B95" w:rsidP="00332AD6">
      <w:pPr>
        <w:pStyle w:val="ListParagraph"/>
        <w:numPr>
          <w:ilvl w:val="0"/>
          <w:numId w:val="32"/>
        </w:numPr>
      </w:pPr>
      <w:r>
        <w:t>On a regional scale, need to have some ancillary information – What is the size of the signal?  Footprint?</w:t>
      </w:r>
    </w:p>
    <w:p w:rsidR="00C74823" w:rsidRDefault="00332AD6" w:rsidP="00332AD6">
      <w:pPr>
        <w:pStyle w:val="ListParagraph"/>
        <w:numPr>
          <w:ilvl w:val="0"/>
          <w:numId w:val="32"/>
        </w:numPr>
      </w:pPr>
      <w:r>
        <w:t xml:space="preserve">Comment: </w:t>
      </w:r>
      <w:r w:rsidR="00C74823">
        <w:t>Need geosynchronous scanning or multiple satellites</w:t>
      </w:r>
    </w:p>
    <w:p w:rsidR="00AC1952" w:rsidRDefault="003A3489" w:rsidP="003A3489">
      <w:pPr>
        <w:pStyle w:val="ListParagraph"/>
        <w:numPr>
          <w:ilvl w:val="0"/>
          <w:numId w:val="15"/>
        </w:numPr>
      </w:pPr>
      <w:r>
        <w:t xml:space="preserve">Summary Issue: Given the Scientific Question(s)/Focus: </w:t>
      </w:r>
      <w:r w:rsidR="00AC1952">
        <w:t xml:space="preserve">How do we </w:t>
      </w:r>
      <w:r w:rsidR="00B33065">
        <w:t xml:space="preserve">need to </w:t>
      </w:r>
      <w:r w:rsidR="00AC1952">
        <w:t xml:space="preserve">measure </w:t>
      </w:r>
      <w:r>
        <w:t>CO</w:t>
      </w:r>
      <w:r w:rsidRPr="003A3489">
        <w:rPr>
          <w:vertAlign w:val="subscript"/>
        </w:rPr>
        <w:t>2</w:t>
      </w:r>
      <w:r>
        <w:t xml:space="preserve"> and </w:t>
      </w:r>
      <w:r w:rsidR="00AC1952">
        <w:t>O</w:t>
      </w:r>
      <w:r w:rsidR="00AC1952" w:rsidRPr="003A3489">
        <w:rPr>
          <w:position w:val="-6"/>
          <w:sz w:val="20"/>
        </w:rPr>
        <w:t>2</w:t>
      </w:r>
      <w:r w:rsidR="00AC1952">
        <w:t>, and how well will we do it?</w:t>
      </w:r>
    </w:p>
    <w:p w:rsidR="00B33065" w:rsidRDefault="00B33065" w:rsidP="00B33065">
      <w:pPr>
        <w:ind w:left="360" w:hanging="360"/>
      </w:pPr>
      <w:r>
        <w:t>-</w:t>
      </w:r>
      <w:r>
        <w:tab/>
        <w:t>Involve David (AWOL) Crisp in this section</w:t>
      </w:r>
    </w:p>
    <w:p w:rsidR="001D212A" w:rsidRDefault="001D212A" w:rsidP="001D212A">
      <w:pPr>
        <w:ind w:left="360" w:hanging="360"/>
      </w:pPr>
    </w:p>
    <w:p w:rsidR="00236EA3" w:rsidRPr="003A3489" w:rsidRDefault="00236EA3" w:rsidP="003A3489">
      <w:pPr>
        <w:pStyle w:val="ListParagraph"/>
        <w:numPr>
          <w:ilvl w:val="0"/>
          <w:numId w:val="4"/>
        </w:numPr>
        <w:rPr>
          <w:b/>
        </w:rPr>
      </w:pPr>
      <w:r w:rsidRPr="003A3489">
        <w:rPr>
          <w:b/>
        </w:rPr>
        <w:lastRenderedPageBreak/>
        <w:t>Side Conditions / Assumptions</w:t>
      </w:r>
    </w:p>
    <w:p w:rsidR="003A3489" w:rsidRDefault="003A3489" w:rsidP="003A3489">
      <w:pPr>
        <w:pStyle w:val="ListParagraph"/>
        <w:numPr>
          <w:ilvl w:val="0"/>
          <w:numId w:val="20"/>
        </w:numPr>
      </w:pPr>
      <w:r>
        <w:t>What parameters affect the measurements?</w:t>
      </w:r>
    </w:p>
    <w:p w:rsidR="003A3489" w:rsidRDefault="003A3489" w:rsidP="003A3489">
      <w:pPr>
        <w:pStyle w:val="ListParagraph"/>
        <w:numPr>
          <w:ilvl w:val="0"/>
          <w:numId w:val="20"/>
        </w:numPr>
      </w:pPr>
      <w:r>
        <w:t xml:space="preserve">Key </w:t>
      </w:r>
      <w:proofErr w:type="spellStart"/>
      <w:r>
        <w:t>Meterological</w:t>
      </w:r>
      <w:proofErr w:type="spellEnd"/>
      <w:r>
        <w:t xml:space="preserve"> assumptions including error fields: </w:t>
      </w:r>
      <w:r w:rsidR="00236EA3">
        <w:t>water vapor, aerosols, temperature, pressure, dry air mass</w:t>
      </w:r>
      <w:r>
        <w:t>.</w:t>
      </w:r>
    </w:p>
    <w:p w:rsidR="003A3489" w:rsidRDefault="003A3489" w:rsidP="003A3489">
      <w:pPr>
        <w:pStyle w:val="ListParagraph"/>
        <w:numPr>
          <w:ilvl w:val="0"/>
          <w:numId w:val="20"/>
        </w:numPr>
      </w:pPr>
      <w:r>
        <w:t>Areas for d</w:t>
      </w:r>
      <w:r w:rsidR="00EB0AA8">
        <w:t>esign trades</w:t>
      </w:r>
    </w:p>
    <w:p w:rsidR="00EB0AA8" w:rsidRDefault="0057439E" w:rsidP="003A3489">
      <w:pPr>
        <w:pStyle w:val="ListParagraph"/>
        <w:numPr>
          <w:ilvl w:val="0"/>
          <w:numId w:val="20"/>
        </w:numPr>
      </w:pPr>
      <w:r>
        <w:t>Define what type of mission this is – single spacecraft, cost-capped</w:t>
      </w:r>
    </w:p>
    <w:p w:rsidR="00236EA3" w:rsidRDefault="00236EA3" w:rsidP="00236EA3">
      <w:pPr>
        <w:ind w:left="360" w:hanging="360"/>
      </w:pPr>
    </w:p>
    <w:p w:rsidR="00C21508" w:rsidRDefault="00236EA3" w:rsidP="003A3489">
      <w:pPr>
        <w:pStyle w:val="ListParagraph"/>
        <w:numPr>
          <w:ilvl w:val="0"/>
          <w:numId w:val="4"/>
        </w:numPr>
      </w:pPr>
      <w:r w:rsidRPr="003A3489">
        <w:rPr>
          <w:b/>
        </w:rPr>
        <w:t>Validation Campaign</w:t>
      </w:r>
    </w:p>
    <w:p w:rsidR="00C21508" w:rsidRDefault="003A3489" w:rsidP="003A3489">
      <w:pPr>
        <w:pStyle w:val="ListParagraph"/>
        <w:numPr>
          <w:ilvl w:val="0"/>
          <w:numId w:val="21"/>
        </w:numPr>
      </w:pPr>
      <w:r>
        <w:t>Coordination with NOAA</w:t>
      </w:r>
    </w:p>
    <w:p w:rsidR="003A3489" w:rsidRDefault="005C2C26" w:rsidP="003A3489">
      <w:pPr>
        <w:pStyle w:val="ListParagraph"/>
        <w:numPr>
          <w:ilvl w:val="0"/>
          <w:numId w:val="21"/>
        </w:numPr>
      </w:pPr>
      <w:r>
        <w:t>Quantitative approach – aircraft and ground</w:t>
      </w:r>
      <w:r w:rsidR="003A3489">
        <w:t xml:space="preserve"> (p</w:t>
      </w:r>
      <w:r w:rsidR="00491207">
        <w:t>rofile</w:t>
      </w:r>
      <w:r w:rsidR="003A3489">
        <w:t xml:space="preserve"> issues and approach)</w:t>
      </w:r>
    </w:p>
    <w:p w:rsidR="002A3184" w:rsidRDefault="002A3184" w:rsidP="003A3489">
      <w:pPr>
        <w:pStyle w:val="ListParagraph"/>
        <w:numPr>
          <w:ilvl w:val="0"/>
          <w:numId w:val="27"/>
        </w:numPr>
      </w:pPr>
      <w:r w:rsidRPr="003A3489">
        <w:rPr>
          <w:b/>
        </w:rPr>
        <w:t>ACTION</w:t>
      </w:r>
      <w:r>
        <w:t xml:space="preserve"> – Examination of ASCENDS orbit and location of ground-based validation sites</w:t>
      </w:r>
    </w:p>
    <w:p w:rsidR="00AC1952" w:rsidRDefault="00AC1952" w:rsidP="003A3489">
      <w:pPr>
        <w:pStyle w:val="ListParagraph"/>
        <w:numPr>
          <w:ilvl w:val="0"/>
          <w:numId w:val="27"/>
        </w:numPr>
      </w:pPr>
      <w:r>
        <w:t xml:space="preserve">Measure the boundary-layer height (e.g., a backscatter (Doppler?) </w:t>
      </w:r>
      <w:proofErr w:type="spellStart"/>
      <w:r>
        <w:t>lidar</w:t>
      </w:r>
      <w:proofErr w:type="spellEnd"/>
      <w:r>
        <w:t>) at the ground-based station?</w:t>
      </w:r>
    </w:p>
    <w:p w:rsidR="00236EA3" w:rsidRPr="002A3184" w:rsidRDefault="00236EA3" w:rsidP="00C32DF2">
      <w:pPr>
        <w:ind w:left="360" w:hanging="360"/>
      </w:pPr>
    </w:p>
    <w:p w:rsidR="00236EA3" w:rsidRDefault="00236EA3" w:rsidP="00236EA3">
      <w:pPr>
        <w:ind w:left="360" w:hanging="360"/>
      </w:pPr>
      <w:r w:rsidRPr="00236EA3">
        <w:rPr>
          <w:b/>
        </w:rPr>
        <w:t>Data processing and retrievals</w:t>
      </w:r>
    </w:p>
    <w:p w:rsidR="00236EA3" w:rsidRDefault="00236EA3" w:rsidP="00236EA3">
      <w:pPr>
        <w:ind w:left="360" w:hanging="360"/>
      </w:pPr>
    </w:p>
    <w:p w:rsidR="00C32DF2" w:rsidRDefault="00C32DF2" w:rsidP="00C32DF2">
      <w:pPr>
        <w:ind w:left="360" w:hanging="360"/>
      </w:pPr>
    </w:p>
    <w:p w:rsidR="00C32DF2" w:rsidRDefault="00C32DF2" w:rsidP="00C32DF2">
      <w:pPr>
        <w:ind w:left="720" w:hanging="360"/>
      </w:pPr>
    </w:p>
    <w:p w:rsidR="00C32DF2" w:rsidRDefault="00C32DF2" w:rsidP="00C32DF2">
      <w:pPr>
        <w:ind w:left="360" w:hanging="360"/>
      </w:pPr>
    </w:p>
    <w:p w:rsidR="00D22C1A" w:rsidRDefault="00D22C1A" w:rsidP="00C32DF2">
      <w:pPr>
        <w:ind w:left="720" w:hanging="360"/>
      </w:pPr>
    </w:p>
    <w:sectPr w:rsidR="00D22C1A" w:rsidSect="00C32D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CFC"/>
    <w:multiLevelType w:val="hybridMultilevel"/>
    <w:tmpl w:val="6EBEC800"/>
    <w:lvl w:ilvl="0" w:tplc="374CCE2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2B64"/>
    <w:multiLevelType w:val="hybridMultilevel"/>
    <w:tmpl w:val="119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0C2"/>
    <w:multiLevelType w:val="hybridMultilevel"/>
    <w:tmpl w:val="A392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275EA"/>
    <w:multiLevelType w:val="multilevel"/>
    <w:tmpl w:val="11927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A2C"/>
    <w:multiLevelType w:val="hybridMultilevel"/>
    <w:tmpl w:val="6152E170"/>
    <w:lvl w:ilvl="0" w:tplc="8AA4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C0F"/>
    <w:multiLevelType w:val="multilevel"/>
    <w:tmpl w:val="6F9413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673A"/>
    <w:multiLevelType w:val="multilevel"/>
    <w:tmpl w:val="888A9A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5957"/>
    <w:multiLevelType w:val="hybridMultilevel"/>
    <w:tmpl w:val="69D8F0B8"/>
    <w:lvl w:ilvl="0" w:tplc="EC0E5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322"/>
    <w:multiLevelType w:val="hybridMultilevel"/>
    <w:tmpl w:val="19C850E4"/>
    <w:lvl w:ilvl="0" w:tplc="A156F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111E6"/>
    <w:multiLevelType w:val="multilevel"/>
    <w:tmpl w:val="C31239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40E1"/>
    <w:multiLevelType w:val="hybridMultilevel"/>
    <w:tmpl w:val="1ED88E2C"/>
    <w:lvl w:ilvl="0" w:tplc="CFB4BD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264D"/>
    <w:multiLevelType w:val="hybridMultilevel"/>
    <w:tmpl w:val="AD925C7E"/>
    <w:lvl w:ilvl="0" w:tplc="3E92B8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62749"/>
    <w:multiLevelType w:val="multilevel"/>
    <w:tmpl w:val="19C850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62675"/>
    <w:multiLevelType w:val="hybridMultilevel"/>
    <w:tmpl w:val="E244FA1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A156F23A">
      <w:start w:val="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DFE22FC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C936C0D6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19B9"/>
    <w:multiLevelType w:val="multilevel"/>
    <w:tmpl w:val="6152E17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A6D5E"/>
    <w:multiLevelType w:val="hybridMultilevel"/>
    <w:tmpl w:val="578C2EAE"/>
    <w:lvl w:ilvl="0" w:tplc="64BCF7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697B"/>
    <w:multiLevelType w:val="hybridMultilevel"/>
    <w:tmpl w:val="CC72E4E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A7701B76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6A7378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1FDA"/>
    <w:multiLevelType w:val="multilevel"/>
    <w:tmpl w:val="1ED88E2C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74C8D"/>
    <w:multiLevelType w:val="hybridMultilevel"/>
    <w:tmpl w:val="A64E6B84"/>
    <w:lvl w:ilvl="0" w:tplc="3DAC5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328BB"/>
    <w:multiLevelType w:val="hybridMultilevel"/>
    <w:tmpl w:val="EF58A220"/>
    <w:lvl w:ilvl="0" w:tplc="CBDC4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D5955"/>
    <w:multiLevelType w:val="hybridMultilevel"/>
    <w:tmpl w:val="B5DE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3131FC"/>
    <w:multiLevelType w:val="hybridMultilevel"/>
    <w:tmpl w:val="59A469F0"/>
    <w:lvl w:ilvl="0" w:tplc="3C40B6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80A7B"/>
    <w:multiLevelType w:val="hybridMultilevel"/>
    <w:tmpl w:val="15A4929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A156F2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6A7378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E0D40"/>
    <w:multiLevelType w:val="hybridMultilevel"/>
    <w:tmpl w:val="E39C5A1A"/>
    <w:lvl w:ilvl="0" w:tplc="DD5A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F456A"/>
    <w:multiLevelType w:val="multilevel"/>
    <w:tmpl w:val="E244FA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42572"/>
    <w:multiLevelType w:val="multilevel"/>
    <w:tmpl w:val="C31239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752AA"/>
    <w:multiLevelType w:val="hybridMultilevel"/>
    <w:tmpl w:val="E074596A"/>
    <w:lvl w:ilvl="0" w:tplc="1DF479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C1C1C"/>
    <w:multiLevelType w:val="hybridMultilevel"/>
    <w:tmpl w:val="4F04DEA8"/>
    <w:lvl w:ilvl="0" w:tplc="E0BC48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67ACA"/>
    <w:multiLevelType w:val="multilevel"/>
    <w:tmpl w:val="6F9413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3C6E"/>
    <w:multiLevelType w:val="hybridMultilevel"/>
    <w:tmpl w:val="7DC681F8"/>
    <w:lvl w:ilvl="0" w:tplc="3DAC5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3119"/>
    <w:multiLevelType w:val="multilevel"/>
    <w:tmpl w:val="7DC6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860"/>
    <w:multiLevelType w:val="multilevel"/>
    <w:tmpl w:val="7DC6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"/>
  </w:num>
  <w:num w:numId="5">
    <w:abstractNumId w:val="1"/>
  </w:num>
  <w:num w:numId="6">
    <w:abstractNumId w:val="15"/>
  </w:num>
  <w:num w:numId="7">
    <w:abstractNumId w:val="26"/>
  </w:num>
  <w:num w:numId="8">
    <w:abstractNumId w:val="3"/>
  </w:num>
  <w:num w:numId="9">
    <w:abstractNumId w:val="22"/>
  </w:num>
  <w:num w:numId="10">
    <w:abstractNumId w:val="21"/>
  </w:num>
  <w:num w:numId="11">
    <w:abstractNumId w:val="6"/>
  </w:num>
  <w:num w:numId="12">
    <w:abstractNumId w:val="25"/>
  </w:num>
  <w:num w:numId="13">
    <w:abstractNumId w:val="16"/>
  </w:num>
  <w:num w:numId="14">
    <w:abstractNumId w:val="9"/>
  </w:num>
  <w:num w:numId="15">
    <w:abstractNumId w:val="13"/>
  </w:num>
  <w:num w:numId="16">
    <w:abstractNumId w:val="11"/>
  </w:num>
  <w:num w:numId="17">
    <w:abstractNumId w:val="27"/>
  </w:num>
  <w:num w:numId="18">
    <w:abstractNumId w:val="8"/>
  </w:num>
  <w:num w:numId="19">
    <w:abstractNumId w:val="12"/>
  </w:num>
  <w:num w:numId="20">
    <w:abstractNumId w:val="18"/>
  </w:num>
  <w:num w:numId="21">
    <w:abstractNumId w:val="29"/>
  </w:num>
  <w:num w:numId="22">
    <w:abstractNumId w:val="31"/>
  </w:num>
  <w:num w:numId="23">
    <w:abstractNumId w:val="4"/>
  </w:num>
  <w:num w:numId="24">
    <w:abstractNumId w:val="14"/>
  </w:num>
  <w:num w:numId="25">
    <w:abstractNumId w:val="0"/>
  </w:num>
  <w:num w:numId="26">
    <w:abstractNumId w:val="30"/>
  </w:num>
  <w:num w:numId="27">
    <w:abstractNumId w:val="19"/>
  </w:num>
  <w:num w:numId="28">
    <w:abstractNumId w:val="5"/>
  </w:num>
  <w:num w:numId="29">
    <w:abstractNumId w:val="23"/>
  </w:num>
  <w:num w:numId="30">
    <w:abstractNumId w:val="28"/>
  </w:num>
  <w:num w:numId="31">
    <w:abstractNumId w:val="2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2C1A"/>
    <w:rsid w:val="00022860"/>
    <w:rsid w:val="001D212A"/>
    <w:rsid w:val="00236EA3"/>
    <w:rsid w:val="002A3184"/>
    <w:rsid w:val="00332AD6"/>
    <w:rsid w:val="003A3489"/>
    <w:rsid w:val="004017E6"/>
    <w:rsid w:val="00491207"/>
    <w:rsid w:val="004C30FC"/>
    <w:rsid w:val="004E1A87"/>
    <w:rsid w:val="004F2BAF"/>
    <w:rsid w:val="0057439E"/>
    <w:rsid w:val="005C2C26"/>
    <w:rsid w:val="005E1B95"/>
    <w:rsid w:val="006F7F83"/>
    <w:rsid w:val="008A60B2"/>
    <w:rsid w:val="009D45D2"/>
    <w:rsid w:val="00AC1952"/>
    <w:rsid w:val="00AF7316"/>
    <w:rsid w:val="00B15D25"/>
    <w:rsid w:val="00B33065"/>
    <w:rsid w:val="00C21508"/>
    <w:rsid w:val="00C32DF2"/>
    <w:rsid w:val="00C53ADB"/>
    <w:rsid w:val="00C74823"/>
    <w:rsid w:val="00C77DBD"/>
    <w:rsid w:val="00C77F6D"/>
    <w:rsid w:val="00D22C1A"/>
    <w:rsid w:val="00D422FB"/>
    <w:rsid w:val="00D7732F"/>
    <w:rsid w:val="00EB0AA8"/>
    <w:rsid w:val="00EC426C"/>
    <w:rsid w:val="00EE0648"/>
    <w:rsid w:val="00F01E4A"/>
    <w:rsid w:val="00F95A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4</DocSecurity>
  <Lines>17</Lines>
  <Paragraphs>4</Paragraphs>
  <ScaleCrop>false</ScaleCrop>
  <Company>NASA/GSFC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Thompson</dc:creator>
  <cp:keywords/>
  <cp:lastModifiedBy> </cp:lastModifiedBy>
  <cp:revision>2</cp:revision>
  <dcterms:created xsi:type="dcterms:W3CDTF">2012-06-15T13:11:00Z</dcterms:created>
  <dcterms:modified xsi:type="dcterms:W3CDTF">2012-06-15T13:11:00Z</dcterms:modified>
</cp:coreProperties>
</file>